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DA" w:rsidRDefault="002568DA" w:rsidP="002568DA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2568DA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2024乡村振兴创新案例征集启事</w:t>
      </w:r>
      <w:bookmarkStart w:id="0" w:name="_GoBack"/>
      <w:bookmarkEnd w:id="0"/>
    </w:p>
    <w:p w:rsidR="002568DA" w:rsidRPr="002568DA" w:rsidRDefault="002568DA" w:rsidP="002568DA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2568DA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来源：</w:t>
      </w:r>
      <w:hyperlink r:id="rId4" w:tgtFrame="_blank" w:history="1">
        <w:proofErr w:type="gramStart"/>
        <w:r w:rsidRPr="002568DA">
          <w:rPr>
            <w:rFonts w:ascii="微软雅黑" w:eastAsia="微软雅黑" w:hAnsi="微软雅黑" w:cs="宋体" w:hint="eastAsia"/>
            <w:color w:val="212121"/>
            <w:kern w:val="0"/>
            <w:sz w:val="24"/>
            <w:szCs w:val="24"/>
          </w:rPr>
          <w:t>人民网</w:t>
        </w:r>
        <w:proofErr w:type="gramEnd"/>
      </w:hyperlink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为深入学习贯彻党的二十大精神，落实2024中央一号文件要求，鼓励各地各单位开展提升乡村产业发展水平、提升乡村建设水平、提升乡村治理水平的创新实践，发掘可复制推广的典型经验与成果，助力乡村全面振兴，即日起，</w:t>
      </w:r>
      <w:proofErr w:type="gramStart"/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人民网</w:t>
      </w:r>
      <w:proofErr w:type="gramEnd"/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财经研究院（乡村振兴研究中心）正式启动“2024乡村振兴创新案例征集”。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一、征集对象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创新案例面向全社会公开征集，各级国家机关、人民团体、企业事业组织和其他社会组织均可自荐、推荐案例。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二、征集内容范围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本次案例征集的具体类别如下：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.党建引领：在抓党建促乡村振兴，带领各村党支部充分发挥党建引领的核心作用，努力把党的政治优势、组织优势转化为乡村发展优势，因地制宜探索乡村治理创新路径，为推动乡村发展提供坚强有力保障的举措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2.产业发展：在促进农村一二三产业融合发展，因地制宜发展特色产业，打造乡土特色品牌，实施</w:t>
      </w:r>
      <w:proofErr w:type="gramStart"/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乡村文旅深度</w:t>
      </w:r>
      <w:proofErr w:type="gramEnd"/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融合工程，培育生态旅游、森林康养、休闲露营等新业态等方面的举措。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3.和美乡村：在实施农村人居环境整治提升行动，推进农村基础设施补短板，繁荣发展乡村文化，建设平安法治、和美乡村等方面的举措。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4.绿色生态：在加强农村生态文明建设，持续打好农业农村污染治理攻坚战，一体化推进乡村生态保护修复，推进农业面源污染综合防治等推进绿色生态乡村建设方面的举措。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5.乡村服务：在优化乡村公共教育服务供给，加大乡村本土人才培养，加强农村老人、婴幼儿等重点人群照护服务，改善乡村医疗服务质量等完善乡村公共服务体系等方面的举措。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6.数字乡村：在持续实施数字乡村发展行动，发展智慧农业，缩小城乡“数字鸿沟”方面的举措。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7.现代农业：在加强农业基础设施建设，强化农业科技支撑，构建现代农业经营体系，健全农村流通体系建设等方面的举措。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8.多元投入：在强化乡村振兴金融服务，完善乡村振兴金融投入机制，加强产业和就业帮扶等多元投入乡村建设方面的举措。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lastRenderedPageBreak/>
        <w:t>三、案例要求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1.推荐案例须符合乡村振兴政策和法律法规要求，具备真实性、创新性、实效性、典型性。案例主体要具有良好声誉，无违反法律法规行为，无不良信用记录，无重大负面舆情。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2.案例内容应当包括：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（1）申报单位简介与案例摘要；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（2）案例背景及基本情况；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（3）主要做法；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（4）发展成效；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（5）经验启示。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3.案例形式应当注意：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（1）案例文本应当主旨清晰、层次分明、资料翔实。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（2）提报的案例请在表格“推荐单位盖章处”加盖公章。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（3）文本字数2000-3000字，盖章扫描件可用PDF格式，同时需附带WORD版本。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lastRenderedPageBreak/>
        <w:t>四、征集方式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提交方式：下载“2024乡村振兴创新案例征集表”，填写后发送至邮箱：xczx@people.cn，邮件主题为【2024乡村振兴创新案例+单位名称】。有关图片、媒体报道、荣誉证书等可作为附件同时发送。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联系电话：010-65363473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五、案例宣传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2568D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案例征集期间，将制作案例征集专题页面，对部分案例在人民网、人民优选APP等多平台进行展示。案例征集的同时，将举办系列访谈，并联合专家学者走进地方和企业机构，开展专题调研。</w:t>
      </w:r>
    </w:p>
    <w:p w:rsidR="002568DA" w:rsidRPr="002568DA" w:rsidRDefault="002568DA" w:rsidP="002568DA">
      <w:pPr>
        <w:widowControl/>
        <w:spacing w:before="345" w:line="57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hyperlink r:id="rId5" w:tgtFrame="_blank" w:tooltip="2024乡村振兴创新案例征集表" w:history="1">
        <w:r w:rsidRPr="002568DA">
          <w:rPr>
            <w:rFonts w:ascii="微软雅黑" w:eastAsia="微软雅黑" w:hAnsi="微软雅黑" w:cs="宋体" w:hint="eastAsia"/>
            <w:b/>
            <w:bCs/>
            <w:color w:val="0025FF"/>
            <w:kern w:val="0"/>
            <w:sz w:val="30"/>
            <w:szCs w:val="30"/>
          </w:rPr>
          <w:t>附件：2024乡村振兴创新案例征集表</w:t>
        </w:r>
      </w:hyperlink>
    </w:p>
    <w:p w:rsidR="000B666B" w:rsidRPr="002568DA" w:rsidRDefault="000B666B"/>
    <w:sectPr w:rsidR="000B666B" w:rsidRPr="0025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DA"/>
    <w:rsid w:val="000B666B"/>
    <w:rsid w:val="002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A3BDA-36AA-41E3-B7A9-E6A80CD5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8DA"/>
    <w:rPr>
      <w:color w:val="0000FF"/>
      <w:u w:val="single"/>
    </w:rPr>
  </w:style>
  <w:style w:type="character" w:customStyle="1" w:styleId="rmtype">
    <w:name w:val="rm_type"/>
    <w:basedOn w:val="a0"/>
    <w:rsid w:val="002568DA"/>
  </w:style>
  <w:style w:type="paragraph" w:styleId="a4">
    <w:name w:val="Normal (Web)"/>
    <w:basedOn w:val="a"/>
    <w:uiPriority w:val="99"/>
    <w:semiHidden/>
    <w:unhideWhenUsed/>
    <w:rsid w:val="00256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5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75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wnload.people.com.cn/jiankang/nineteen17116859171.docx" TargetMode="External"/><Relationship Id="rId4" Type="http://schemas.openxmlformats.org/officeDocument/2006/relationships/hyperlink" Target="http://www.people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2024-05-17T08:33:00Z</dcterms:created>
  <dcterms:modified xsi:type="dcterms:W3CDTF">2024-05-17T08:35:00Z</dcterms:modified>
</cp:coreProperties>
</file>