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3B70" w:rsidRDefault="006B3B70" w:rsidP="006B3B70">
      <w:pPr>
        <w:spacing w:line="480" w:lineRule="auto"/>
        <w:jc w:val="center"/>
        <w:rPr>
          <w:rFonts w:ascii="黑体" w:eastAsia="黑体" w:cs="黑体"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2020（第十六届）中国广告论坛注册</w:t>
      </w:r>
    </w:p>
    <w:p w:rsidR="006B3B70" w:rsidRDefault="006B3B70" w:rsidP="006B3B70">
      <w:pPr>
        <w:spacing w:line="480" w:lineRule="exact"/>
        <w:ind w:firstLineChars="200" w:firstLine="420"/>
        <w:jc w:val="left"/>
        <w:rPr>
          <w:rFonts w:asciiTheme="minorEastAsia" w:hAnsiTheme="minorEastAsia"/>
          <w:b/>
          <w:color w:val="000000"/>
        </w:rPr>
      </w:pPr>
    </w:p>
    <w:p w:rsidR="006B3B70" w:rsidRDefault="006B3B70" w:rsidP="006B3B70">
      <w:pPr>
        <w:spacing w:line="480" w:lineRule="exact"/>
        <w:ind w:firstLineChars="200" w:firstLine="420"/>
        <w:jc w:val="left"/>
        <w:rPr>
          <w:rFonts w:ascii="黑体" w:eastAsia="黑体" w:cs="黑体"/>
          <w:color w:val="000000"/>
          <w:sz w:val="36"/>
          <w:szCs w:val="36"/>
        </w:rPr>
      </w:pPr>
      <w:r>
        <w:rPr>
          <w:rFonts w:asciiTheme="minorEastAsia" w:hAnsiTheme="minorEastAsia" w:hint="eastAsia"/>
          <w:b/>
          <w:color w:val="000000"/>
        </w:rPr>
        <w:t>一</w:t>
      </w:r>
      <w:r>
        <w:rPr>
          <w:rFonts w:asciiTheme="minorEastAsia" w:hAnsiTheme="minorEastAsia"/>
          <w:b/>
          <w:color w:val="000000"/>
        </w:rPr>
        <w:t>、注册时间</w:t>
      </w:r>
    </w:p>
    <w:p w:rsidR="006B3B70" w:rsidRDefault="006B3B70" w:rsidP="006B3B70">
      <w:pPr>
        <w:spacing w:line="480" w:lineRule="exact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/>
        </w:rPr>
        <w:t>2020年</w:t>
      </w:r>
      <w:r>
        <w:rPr>
          <w:rFonts w:asciiTheme="minorEastAsia" w:hAnsiTheme="minorEastAsia" w:hint="eastAsia"/>
        </w:rPr>
        <w:t>6月12日至7月30日</w:t>
      </w:r>
    </w:p>
    <w:p w:rsidR="006B3B70" w:rsidRDefault="006B3B70" w:rsidP="006B3B70">
      <w:pPr>
        <w:spacing w:line="480" w:lineRule="exact"/>
        <w:ind w:firstLine="405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二、注册地点</w:t>
      </w:r>
    </w:p>
    <w:p w:rsidR="006B3B70" w:rsidRDefault="006B3B70" w:rsidP="006B3B70">
      <w:pPr>
        <w:spacing w:line="480" w:lineRule="exact"/>
        <w:ind w:firstLineChars="291" w:firstLine="611"/>
        <w:rPr>
          <w:rFonts w:asciiTheme="minorEastAsia" w:hAnsiTheme="minorEastAsia"/>
          <w:b/>
        </w:rPr>
      </w:pPr>
      <w:r>
        <w:rPr>
          <w:rFonts w:ascii="Arial" w:hAnsi="Arial" w:cs="Arial"/>
          <w:color w:val="333333"/>
          <w:shd w:val="clear" w:color="auto" w:fill="FFFFFF" w:themeFill="background1"/>
        </w:rPr>
        <w:t>长春净月潭益田喜来登酒店</w:t>
      </w:r>
      <w:r>
        <w:t>一层</w:t>
      </w:r>
      <w:r>
        <w:rPr>
          <w:rFonts w:hint="eastAsia"/>
        </w:rPr>
        <w:t>大堂</w:t>
      </w:r>
    </w:p>
    <w:p w:rsidR="006B3B70" w:rsidRDefault="006B3B70" w:rsidP="006B3B70">
      <w:pPr>
        <w:spacing w:line="480" w:lineRule="exact"/>
        <w:ind w:firstLineChars="200" w:firstLine="42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三</w:t>
      </w:r>
      <w:r>
        <w:rPr>
          <w:rFonts w:asciiTheme="minorEastAsia" w:hAnsiTheme="minorEastAsia"/>
          <w:b/>
        </w:rPr>
        <w:t>、</w:t>
      </w:r>
      <w:r>
        <w:rPr>
          <w:rFonts w:asciiTheme="minorEastAsia" w:hAnsiTheme="minorEastAsia" w:hint="eastAsia"/>
          <w:b/>
        </w:rPr>
        <w:t>注册方式</w:t>
      </w:r>
    </w:p>
    <w:p w:rsidR="006B3B70" w:rsidRDefault="006B3B70" w:rsidP="006B3B70">
      <w:pPr>
        <w:spacing w:line="480" w:lineRule="exact"/>
        <w:ind w:firstLineChars="300" w:firstLine="630"/>
        <w:rPr>
          <w:rFonts w:asciiTheme="majorEastAsia" w:eastAsiaTheme="majorEastAsia" w:hAnsiTheme="majorEastAsia" w:cs="黑体"/>
          <w:color w:val="000000"/>
        </w:rPr>
      </w:pPr>
      <w:r>
        <w:rPr>
          <w:rFonts w:asciiTheme="majorEastAsia" w:eastAsiaTheme="majorEastAsia" w:hAnsiTheme="majorEastAsia" w:cs="黑体" w:hint="eastAsia"/>
          <w:color w:val="000000"/>
        </w:rPr>
        <w:t>1.提前注册：通过网络在线注册，登录</w:t>
      </w:r>
      <w:hyperlink r:id="rId4" w:history="1">
        <w:r>
          <w:rPr>
            <w:rStyle w:val="a4"/>
            <w:rFonts w:asciiTheme="majorEastAsia" w:eastAsiaTheme="majorEastAsia" w:hAnsiTheme="majorEastAsia" w:cs="黑体"/>
          </w:rPr>
          <w:t>www.china-caa.org</w:t>
        </w:r>
      </w:hyperlink>
      <w:r>
        <w:rPr>
          <w:rFonts w:asciiTheme="majorEastAsia" w:eastAsiaTheme="majorEastAsia" w:hAnsiTheme="majorEastAsia" w:cs="黑体" w:hint="eastAsia"/>
          <w:color w:val="000000"/>
        </w:rPr>
        <w:t>在线注册。或手机扫描下方二维码进行在线注册：</w:t>
      </w:r>
    </w:p>
    <w:p w:rsidR="006B3B70" w:rsidRDefault="006B3B70" w:rsidP="006B3B70">
      <w:pPr>
        <w:ind w:firstLineChars="250" w:firstLine="525"/>
        <w:jc w:val="center"/>
        <w:rPr>
          <w:rFonts w:asciiTheme="majorEastAsia" w:eastAsiaTheme="majorEastAsia" w:hAnsiTheme="majorEastAsia" w:cs="黑体"/>
          <w:color w:val="000000"/>
        </w:rPr>
      </w:pPr>
      <w:r>
        <w:rPr>
          <w:rFonts w:asciiTheme="majorEastAsia" w:eastAsiaTheme="majorEastAsia" w:hAnsiTheme="majorEastAsia" w:cs="黑体" w:hint="eastAsia"/>
          <w:noProof/>
          <w:color w:val="000000"/>
        </w:rPr>
        <w:drawing>
          <wp:inline distT="0" distB="0" distL="114300" distR="114300" wp14:anchorId="3F69D277" wp14:editId="59BC0728">
            <wp:extent cx="1352550" cy="1352550"/>
            <wp:effectExtent l="0" t="0" r="0" b="0"/>
            <wp:docPr id="2" name="图片 1" descr="注册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注册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B70" w:rsidRDefault="006B3B70" w:rsidP="006B3B70">
      <w:pPr>
        <w:spacing w:line="480" w:lineRule="exact"/>
        <w:ind w:firstLineChars="250" w:firstLine="525"/>
        <w:rPr>
          <w:rFonts w:asciiTheme="minorEastAsia" w:hAnsiTheme="minorEastAsia"/>
          <w:b/>
        </w:rPr>
      </w:pPr>
      <w:r>
        <w:rPr>
          <w:rFonts w:asciiTheme="majorEastAsia" w:eastAsiaTheme="majorEastAsia" w:hAnsiTheme="majorEastAsia" w:cs="黑体" w:hint="eastAsia"/>
          <w:color w:val="000000"/>
        </w:rPr>
        <w:t>2.现场注册：现场办理注册手续。</w:t>
      </w:r>
    </w:p>
    <w:p w:rsidR="006B3B70" w:rsidRDefault="006B3B70" w:rsidP="006B3B70">
      <w:pPr>
        <w:spacing w:line="480" w:lineRule="exact"/>
        <w:ind w:firstLineChars="200" w:firstLine="420"/>
        <w:rPr>
          <w:rFonts w:ascii="黑体" w:eastAsia="黑体" w:cs="黑体"/>
          <w:color w:val="000000"/>
          <w:sz w:val="36"/>
          <w:szCs w:val="36"/>
        </w:rPr>
      </w:pPr>
      <w:r>
        <w:rPr>
          <w:rFonts w:asciiTheme="minorEastAsia" w:hAnsiTheme="minorEastAsia" w:hint="eastAsia"/>
          <w:b/>
        </w:rPr>
        <w:t>四</w:t>
      </w:r>
      <w:r>
        <w:rPr>
          <w:rFonts w:asciiTheme="minorEastAsia" w:hAnsiTheme="minorEastAsia"/>
          <w:b/>
        </w:rPr>
        <w:t>、注册费支付方式</w:t>
      </w:r>
    </w:p>
    <w:p w:rsidR="006B3B70" w:rsidRDefault="006B3B70" w:rsidP="006B3B70">
      <w:pPr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1.</w:t>
      </w:r>
      <w:r>
        <w:rPr>
          <w:rFonts w:ascii="宋体" w:hAnsi="宋体" w:hint="eastAsia"/>
        </w:rPr>
        <w:t>银行汇款</w:t>
      </w:r>
    </w:p>
    <w:p w:rsidR="006B3B70" w:rsidRDefault="006B3B70" w:rsidP="006B3B70">
      <w:pPr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开户名称：中国广告协会</w:t>
      </w:r>
    </w:p>
    <w:p w:rsidR="006B3B70" w:rsidRDefault="006B3B70" w:rsidP="006B3B70">
      <w:pPr>
        <w:spacing w:line="48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开户银行：中国工商银行北京礼士路支行</w:t>
      </w:r>
    </w:p>
    <w:p w:rsidR="006B3B70" w:rsidRDefault="006B3B70" w:rsidP="006B3B70">
      <w:pPr>
        <w:spacing w:line="48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账号：</w:t>
      </w:r>
      <w:r>
        <w:rPr>
          <w:rFonts w:ascii="宋体" w:hAnsi="宋体" w:hint="eastAsia"/>
        </w:rPr>
        <w:t>0200003609089072708</w:t>
      </w:r>
    </w:p>
    <w:p w:rsidR="006B3B70" w:rsidRDefault="006B3B70" w:rsidP="006B3B70">
      <w:pPr>
        <w:spacing w:line="480" w:lineRule="exact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．微信在线</w:t>
      </w:r>
      <w:r>
        <w:rPr>
          <w:rFonts w:ascii="宋体" w:hAnsi="宋体"/>
        </w:rPr>
        <w:t>支付</w:t>
      </w:r>
    </w:p>
    <w:p w:rsidR="006B3B70" w:rsidRDefault="006B3B70" w:rsidP="006B3B70">
      <w:pPr>
        <w:spacing w:line="480" w:lineRule="exact"/>
        <w:ind w:firstLineChars="200" w:firstLine="420"/>
        <w:rPr>
          <w:rFonts w:asciiTheme="minorEastAsia" w:hAnsiTheme="minorEastAsia"/>
          <w:b/>
        </w:rPr>
      </w:pPr>
      <w:r>
        <w:rPr>
          <w:rFonts w:ascii="宋体" w:hAnsi="宋体" w:hint="eastAsia"/>
        </w:rPr>
        <w:t>3.</w:t>
      </w:r>
      <w:r>
        <w:rPr>
          <w:rFonts w:ascii="宋体" w:hAnsi="宋体" w:hint="eastAsia"/>
        </w:rPr>
        <w:t>现场</w:t>
      </w:r>
      <w:r>
        <w:rPr>
          <w:rFonts w:ascii="宋体" w:hAnsi="宋体"/>
        </w:rPr>
        <w:t>缴费</w:t>
      </w:r>
    </w:p>
    <w:p w:rsidR="006B3B70" w:rsidRDefault="006B3B70" w:rsidP="006B3B70">
      <w:pPr>
        <w:spacing w:line="480" w:lineRule="exact"/>
        <w:ind w:firstLineChars="200" w:firstLine="420"/>
        <w:rPr>
          <w:rFonts w:asciiTheme="minorEastAsia" w:hAnsiTheme="minorEastAsia"/>
          <w:b/>
        </w:rPr>
      </w:pPr>
    </w:p>
    <w:p w:rsidR="006B3B70" w:rsidRDefault="006B3B70" w:rsidP="006B3B70">
      <w:pPr>
        <w:spacing w:line="480" w:lineRule="exact"/>
        <w:ind w:firstLineChars="200" w:firstLine="420"/>
        <w:rPr>
          <w:rFonts w:asciiTheme="minorEastAsia" w:hAnsiTheme="minorEastAsia"/>
          <w:b/>
        </w:rPr>
      </w:pPr>
    </w:p>
    <w:p w:rsidR="006B3B70" w:rsidRDefault="006B3B70" w:rsidP="006B3B70">
      <w:pPr>
        <w:spacing w:line="480" w:lineRule="exact"/>
        <w:ind w:firstLineChars="200" w:firstLine="420"/>
        <w:rPr>
          <w:rFonts w:asciiTheme="minorEastAsia" w:hAnsiTheme="minorEastAsia"/>
          <w:b/>
        </w:rPr>
      </w:pPr>
    </w:p>
    <w:p w:rsidR="006B3B70" w:rsidRDefault="006B3B70" w:rsidP="006B3B70">
      <w:pPr>
        <w:spacing w:line="480" w:lineRule="exact"/>
        <w:ind w:firstLineChars="200" w:firstLine="420"/>
        <w:rPr>
          <w:rFonts w:asciiTheme="minorEastAsia" w:hAnsiTheme="minorEastAsia"/>
          <w:b/>
        </w:rPr>
      </w:pPr>
    </w:p>
    <w:p w:rsidR="006B3B70" w:rsidRDefault="006B3B70" w:rsidP="006B3B70">
      <w:pPr>
        <w:spacing w:line="480" w:lineRule="exact"/>
        <w:ind w:firstLineChars="200" w:firstLine="42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Theme="minorEastAsia" w:hAnsiTheme="minorEastAsia" w:hint="eastAsia"/>
          <w:b/>
        </w:rPr>
        <w:t>五、注册费（会议服务费）类别标准</w:t>
      </w:r>
      <w:r>
        <w:rPr>
          <w:rFonts w:ascii="黑体" w:eastAsia="黑体" w:hAnsi="黑体"/>
          <w:b/>
          <w:color w:val="000000"/>
        </w:rPr>
        <w:fldChar w:fldCharType="begin"/>
      </w:r>
      <w:r>
        <w:rPr>
          <w:rFonts w:ascii="黑体" w:eastAsia="黑体" w:hAnsi="黑体" w:hint="eastAsia"/>
          <w:b/>
          <w:color w:val="000000"/>
        </w:rPr>
        <w:instrText xml:space="preserve">LINK </w:instrText>
      </w:r>
      <w:r>
        <w:rPr>
          <w:rFonts w:ascii="黑体" w:eastAsia="黑体" w:hAnsi="黑体"/>
          <w:b/>
          <w:color w:val="000000"/>
        </w:rPr>
        <w:instrText xml:space="preserve">Excel.Sheet.8 D:\\2008728\\第25届中国国际广告节\\第14届中国广告论坛\\14届中国广告论坛注册方案\\第14届中国广告论坛注册费标准.xlsx Sheet1!R2C1:R7C6 </w:instrText>
      </w:r>
      <w:r>
        <w:rPr>
          <w:rFonts w:ascii="黑体" w:eastAsia="黑体" w:hAnsi="黑体" w:hint="eastAsia"/>
          <w:b/>
          <w:color w:val="000000"/>
        </w:rPr>
        <w:instrText>\a \f 5 \h</w:instrText>
      </w:r>
      <w:r>
        <w:rPr>
          <w:rFonts w:ascii="黑体" w:eastAsia="黑体" w:hAnsi="黑体"/>
          <w:b/>
          <w:color w:val="000000"/>
        </w:rPr>
        <w:instrText xml:space="preserve">  \* MERGEFORMAT </w:instrText>
      </w:r>
      <w:r>
        <w:rPr>
          <w:rFonts w:ascii="黑体" w:eastAsia="黑体" w:hAnsi="黑体"/>
          <w:b/>
          <w:color w:val="000000"/>
        </w:rPr>
        <w:fldChar w:fldCharType="separate"/>
      </w:r>
    </w:p>
    <w:tbl>
      <w:tblPr>
        <w:tblStyle w:val="a3"/>
        <w:tblW w:w="8887" w:type="dxa"/>
        <w:jc w:val="center"/>
        <w:tblLayout w:type="fixed"/>
        <w:tblLook w:val="04A0" w:firstRow="1" w:lastRow="0" w:firstColumn="1" w:lastColumn="0" w:noHBand="0" w:noVBand="1"/>
      </w:tblPr>
      <w:tblGrid>
        <w:gridCol w:w="1868"/>
        <w:gridCol w:w="3390"/>
        <w:gridCol w:w="3629"/>
      </w:tblGrid>
      <w:tr w:rsidR="006B3B70" w:rsidTr="00646915">
        <w:trPr>
          <w:trHeight w:val="702"/>
          <w:jc w:val="center"/>
        </w:trPr>
        <w:tc>
          <w:tcPr>
            <w:tcW w:w="186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6B3B70" w:rsidRDefault="006B3B70" w:rsidP="00646915">
            <w:pPr>
              <w:spacing w:line="480" w:lineRule="exact"/>
              <w:ind w:left="211" w:firstLineChars="200" w:firstLine="400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注册</w:t>
            </w:r>
            <w:r>
              <w:rPr>
                <w:rFonts w:ascii="黑体" w:eastAsia="黑体" w:hAnsi="黑体"/>
                <w:color w:val="000000"/>
              </w:rPr>
              <w:t>时间</w:t>
            </w:r>
          </w:p>
          <w:p w:rsidR="006B3B70" w:rsidRDefault="006B3B70" w:rsidP="00646915">
            <w:pPr>
              <w:spacing w:line="480" w:lineRule="exact"/>
              <w:rPr>
                <w:rFonts w:ascii="黑体" w:eastAsia="黑体" w:hAnsi="黑体"/>
              </w:rPr>
            </w:pPr>
          </w:p>
          <w:p w:rsidR="006B3B70" w:rsidRDefault="006B3B70" w:rsidP="00646915">
            <w:pPr>
              <w:spacing w:line="48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注册</w:t>
            </w:r>
            <w:r>
              <w:rPr>
                <w:rFonts w:ascii="黑体" w:eastAsia="黑体" w:hAnsi="黑体"/>
              </w:rPr>
              <w:t>类型</w:t>
            </w:r>
          </w:p>
        </w:tc>
        <w:tc>
          <w:tcPr>
            <w:tcW w:w="3390" w:type="dxa"/>
            <w:shd w:val="clear" w:color="auto" w:fill="auto"/>
          </w:tcPr>
          <w:p w:rsidR="006B3B70" w:rsidRDefault="006B3B70" w:rsidP="00646915">
            <w:pPr>
              <w:spacing w:line="480" w:lineRule="exact"/>
              <w:jc w:val="lef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lastRenderedPageBreak/>
              <w:t>提前注册</w:t>
            </w:r>
          </w:p>
        </w:tc>
        <w:tc>
          <w:tcPr>
            <w:tcW w:w="3629" w:type="dxa"/>
            <w:shd w:val="clear" w:color="auto" w:fill="auto"/>
          </w:tcPr>
          <w:p w:rsidR="006B3B70" w:rsidRDefault="006B3B70" w:rsidP="00646915">
            <w:pPr>
              <w:spacing w:line="480" w:lineRule="exac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现场注册</w:t>
            </w:r>
          </w:p>
        </w:tc>
      </w:tr>
      <w:tr w:rsidR="006B3B70" w:rsidTr="00646915">
        <w:trPr>
          <w:trHeight w:val="702"/>
          <w:jc w:val="center"/>
        </w:trPr>
        <w:tc>
          <w:tcPr>
            <w:tcW w:w="1868" w:type="dxa"/>
            <w:vMerge/>
            <w:shd w:val="clear" w:color="auto" w:fill="auto"/>
          </w:tcPr>
          <w:p w:rsidR="006B3B70" w:rsidRDefault="006B3B70" w:rsidP="00646915">
            <w:pPr>
              <w:spacing w:line="480" w:lineRule="exact"/>
              <w:ind w:left="211" w:firstLineChars="200" w:firstLine="400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3390" w:type="dxa"/>
            <w:shd w:val="clear" w:color="auto" w:fill="auto"/>
          </w:tcPr>
          <w:p w:rsidR="006B3B70" w:rsidRDefault="006B3B70" w:rsidP="00646915">
            <w:pPr>
              <w:spacing w:line="480" w:lineRule="exact"/>
              <w:jc w:val="lef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20</w:t>
            </w:r>
            <w:r>
              <w:rPr>
                <w:rFonts w:ascii="黑体" w:eastAsia="黑体" w:hAnsi="黑体"/>
                <w:color w:val="000000"/>
              </w:rPr>
              <w:t>20</w:t>
            </w:r>
            <w:r>
              <w:rPr>
                <w:rFonts w:ascii="黑体" w:eastAsia="黑体" w:hAnsi="黑体" w:hint="eastAsia"/>
                <w:color w:val="000000"/>
              </w:rPr>
              <w:t>年6月12日至7月25日</w:t>
            </w:r>
          </w:p>
        </w:tc>
        <w:tc>
          <w:tcPr>
            <w:tcW w:w="3629" w:type="dxa"/>
            <w:shd w:val="clear" w:color="auto" w:fill="auto"/>
          </w:tcPr>
          <w:p w:rsidR="006B3B70" w:rsidRDefault="006B3B70" w:rsidP="00646915">
            <w:pPr>
              <w:spacing w:line="480" w:lineRule="exac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2020年7月</w:t>
            </w:r>
            <w:r>
              <w:rPr>
                <w:rFonts w:ascii="黑体" w:eastAsia="黑体" w:hAnsi="黑体"/>
                <w:color w:val="000000"/>
              </w:rPr>
              <w:t>2</w:t>
            </w:r>
            <w:r>
              <w:rPr>
                <w:rFonts w:ascii="黑体" w:eastAsia="黑体" w:hAnsi="黑体" w:hint="eastAsia"/>
                <w:color w:val="000000"/>
              </w:rPr>
              <w:t>9日至31日</w:t>
            </w:r>
          </w:p>
        </w:tc>
      </w:tr>
      <w:tr w:rsidR="006B3B70" w:rsidTr="00646915">
        <w:trPr>
          <w:trHeight w:val="702"/>
          <w:jc w:val="center"/>
        </w:trPr>
        <w:tc>
          <w:tcPr>
            <w:tcW w:w="1868" w:type="dxa"/>
            <w:shd w:val="clear" w:color="auto" w:fill="auto"/>
          </w:tcPr>
          <w:p w:rsidR="006B3B70" w:rsidRDefault="006B3B70" w:rsidP="00646915">
            <w:pPr>
              <w:spacing w:line="480" w:lineRule="exac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CAA会员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B3B70" w:rsidRDefault="006B3B70" w:rsidP="00646915">
            <w:pPr>
              <w:spacing w:line="480" w:lineRule="exact"/>
              <w:jc w:val="lef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/>
                <w:color w:val="000000"/>
              </w:rPr>
              <w:t>1900</w:t>
            </w:r>
            <w:r>
              <w:rPr>
                <w:rFonts w:ascii="黑体" w:eastAsia="黑体" w:hAnsi="黑体" w:hint="eastAsia"/>
                <w:color w:val="000000"/>
              </w:rPr>
              <w:t>元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6B3B70" w:rsidRDefault="006B3B70" w:rsidP="00646915">
            <w:pPr>
              <w:spacing w:line="480" w:lineRule="exac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2500元</w:t>
            </w:r>
          </w:p>
        </w:tc>
      </w:tr>
      <w:tr w:rsidR="006B3B70" w:rsidTr="00646915">
        <w:trPr>
          <w:trHeight w:val="702"/>
          <w:jc w:val="center"/>
        </w:trPr>
        <w:tc>
          <w:tcPr>
            <w:tcW w:w="1868" w:type="dxa"/>
            <w:shd w:val="clear" w:color="auto" w:fill="auto"/>
          </w:tcPr>
          <w:p w:rsidR="006B3B70" w:rsidRDefault="006B3B70" w:rsidP="00646915">
            <w:pPr>
              <w:spacing w:line="480" w:lineRule="exac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非CAA会员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B3B70" w:rsidRDefault="006B3B70" w:rsidP="00646915">
            <w:pPr>
              <w:spacing w:line="480" w:lineRule="exac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3000元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6B3B70" w:rsidRDefault="006B3B70" w:rsidP="00646915">
            <w:pPr>
              <w:spacing w:line="480" w:lineRule="exac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3500元</w:t>
            </w:r>
          </w:p>
        </w:tc>
      </w:tr>
      <w:tr w:rsidR="006B3B70" w:rsidTr="00646915">
        <w:trPr>
          <w:trHeight w:val="702"/>
          <w:jc w:val="center"/>
        </w:trPr>
        <w:tc>
          <w:tcPr>
            <w:tcW w:w="1868" w:type="dxa"/>
            <w:shd w:val="clear" w:color="auto" w:fill="auto"/>
          </w:tcPr>
          <w:p w:rsidR="006B3B70" w:rsidRDefault="006B3B70" w:rsidP="00646915">
            <w:pPr>
              <w:spacing w:line="480" w:lineRule="exac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接受授牌企业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B3B70" w:rsidRDefault="006B3B70" w:rsidP="00646915">
            <w:pPr>
              <w:spacing w:line="480" w:lineRule="exac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1600元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6B3B70" w:rsidRDefault="006B3B70" w:rsidP="00646915">
            <w:pPr>
              <w:spacing w:line="480" w:lineRule="exact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此项务必提前注册，不接受现场注册</w:t>
            </w:r>
          </w:p>
        </w:tc>
      </w:tr>
    </w:tbl>
    <w:p w:rsidR="006B3B70" w:rsidRDefault="006B3B70" w:rsidP="006B3B70">
      <w:pPr>
        <w:spacing w:line="480" w:lineRule="exact"/>
        <w:rPr>
          <w:rFonts w:asciiTheme="minorEastAsia" w:hAnsiTheme="minorEastAsia"/>
          <w:b/>
        </w:rPr>
      </w:pPr>
      <w:r>
        <w:rPr>
          <w:rFonts w:ascii="黑体" w:eastAsia="黑体" w:hAnsi="黑体"/>
          <w:b/>
          <w:color w:val="000000"/>
        </w:rPr>
        <w:fldChar w:fldCharType="end"/>
      </w:r>
      <w:r>
        <w:rPr>
          <w:rFonts w:asciiTheme="minorEastAsia" w:hAnsiTheme="minorEastAsia" w:hint="eastAsia"/>
          <w:b/>
        </w:rPr>
        <w:t>六、注册代表享受以下待遇</w:t>
      </w:r>
    </w:p>
    <w:p w:rsidR="006B3B70" w:rsidRDefault="006B3B70" w:rsidP="006B3B70">
      <w:pPr>
        <w:spacing w:line="480" w:lineRule="exact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1.参加2020（第16届）中国广告论坛所有活动。</w:t>
      </w:r>
    </w:p>
    <w:p w:rsidR="006B3B70" w:rsidRDefault="006B3B70" w:rsidP="006B3B70">
      <w:pPr>
        <w:spacing w:line="480" w:lineRule="exact"/>
        <w:ind w:left="210"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2.会议期间用餐。</w:t>
      </w:r>
    </w:p>
    <w:p w:rsidR="006B3B70" w:rsidRDefault="006B3B70" w:rsidP="006B3B70">
      <w:pPr>
        <w:spacing w:line="480" w:lineRule="exact"/>
        <w:ind w:left="210"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3.在大会会刊刊登200字左右的公司简介（简介发送</w:t>
      </w:r>
      <w:r>
        <w:rPr>
          <w:rFonts w:asciiTheme="majorEastAsia" w:eastAsiaTheme="majorEastAsia" w:hAnsiTheme="majorEastAsia"/>
        </w:rPr>
        <w:t>邮箱：</w:t>
      </w:r>
      <w:r>
        <w:rPr>
          <w:rFonts w:asciiTheme="majorEastAsia" w:eastAsiaTheme="majorEastAsia" w:hAnsiTheme="majorEastAsia" w:hint="eastAsia"/>
        </w:rPr>
        <w:t>jiayushan@china-caa.org提供截止日期： 20</w:t>
      </w:r>
      <w:r>
        <w:rPr>
          <w:rFonts w:asciiTheme="majorEastAsia" w:eastAsiaTheme="majorEastAsia" w:hAnsiTheme="majorEastAsia"/>
        </w:rPr>
        <w:t>20</w:t>
      </w:r>
      <w:r>
        <w:rPr>
          <w:rFonts w:asciiTheme="majorEastAsia" w:eastAsiaTheme="majorEastAsia" w:hAnsiTheme="majorEastAsia" w:hint="eastAsia"/>
        </w:rPr>
        <w:t>年7月23日）。</w:t>
      </w:r>
    </w:p>
    <w:p w:rsidR="006B3B70" w:rsidRDefault="006B3B70" w:rsidP="006B3B70">
      <w:pPr>
        <w:spacing w:line="480" w:lineRule="exact"/>
        <w:ind w:left="210"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4.机场、高铁站团体接送站服务。</w:t>
      </w:r>
    </w:p>
    <w:p w:rsidR="006B3B70" w:rsidRDefault="006B3B70" w:rsidP="006B3B70">
      <w:pPr>
        <w:spacing w:line="480" w:lineRule="exact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  <w:b/>
        </w:rPr>
        <w:t>七、联系人</w:t>
      </w:r>
    </w:p>
    <w:p w:rsidR="006B3B70" w:rsidRDefault="006B3B70" w:rsidP="006B3B70">
      <w:pPr>
        <w:spacing w:line="480" w:lineRule="exact"/>
        <w:ind w:left="210" w:firstLineChars="200" w:firstLine="420"/>
        <w:rPr>
          <w:rFonts w:ascii="黑体" w:eastAsia="黑体" w:hAnsi="黑体" w:cs="黑体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</w:rPr>
        <w:t>贾玉山 010-59725141</w:t>
      </w:r>
      <w:r>
        <w:rPr>
          <w:rFonts w:asciiTheme="minorEastAsia" w:hAnsiTheme="minorEastAsia"/>
        </w:rPr>
        <w:t xml:space="preserve"> 13718388816</w:t>
      </w:r>
      <w:r>
        <w:rPr>
          <w:rFonts w:asciiTheme="minorEastAsia" w:hAnsiTheme="minorEastAsia" w:hint="eastAsia"/>
        </w:rPr>
        <w:t>邮箱：</w:t>
      </w:r>
      <w:hyperlink r:id="rId6" w:history="1">
        <w:r>
          <w:rPr>
            <w:rFonts w:asciiTheme="minorEastAsia" w:hAnsiTheme="minorEastAsia" w:hint="eastAsia"/>
          </w:rPr>
          <w:t>jiayushan@china-caa.org</w:t>
        </w:r>
      </w:hyperlink>
    </w:p>
    <w:p w:rsidR="00537D93" w:rsidRPr="006B3B70" w:rsidRDefault="006B3B70"/>
    <w:sectPr w:rsidR="00537D93" w:rsidRPr="006B3B70" w:rsidSect="00DD650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70"/>
    <w:rsid w:val="005B7542"/>
    <w:rsid w:val="005F795D"/>
    <w:rsid w:val="006B3B70"/>
    <w:rsid w:val="00D05011"/>
    <w:rsid w:val="00D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4A54B87-5209-7E44-BCAB-863512F1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B7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B3B7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qFormat/>
    <w:rsid w:val="006B3B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yushan@china-caa.or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hina-caa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均 吴</dc:creator>
  <cp:keywords/>
  <dc:description/>
  <cp:lastModifiedBy>均 吴</cp:lastModifiedBy>
  <cp:revision>1</cp:revision>
  <dcterms:created xsi:type="dcterms:W3CDTF">2020-07-17T09:28:00Z</dcterms:created>
  <dcterms:modified xsi:type="dcterms:W3CDTF">2020-07-17T09:29:00Z</dcterms:modified>
</cp:coreProperties>
</file>